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120A" w14:textId="77777777" w:rsidR="008230C7" w:rsidRPr="008230C7" w:rsidRDefault="008230C7">
      <w:pPr>
        <w:rPr>
          <w:b/>
          <w:bCs/>
          <w:sz w:val="24"/>
          <w:szCs w:val="24"/>
        </w:rPr>
      </w:pPr>
      <w:r w:rsidRPr="008230C7">
        <w:rPr>
          <w:b/>
          <w:bCs/>
          <w:sz w:val="24"/>
          <w:szCs w:val="24"/>
        </w:rPr>
        <w:t xml:space="preserve">AP Language Fallacies Quiz Corrections </w:t>
      </w:r>
    </w:p>
    <w:p w14:paraId="0DB0E101" w14:textId="77777777" w:rsidR="008230C7" w:rsidRPr="008230C7" w:rsidRDefault="008230C7">
      <w:pPr>
        <w:rPr>
          <w:b/>
          <w:bCs/>
          <w:sz w:val="24"/>
          <w:szCs w:val="24"/>
        </w:rPr>
      </w:pPr>
      <w:r w:rsidRPr="008230C7">
        <w:rPr>
          <w:b/>
          <w:bCs/>
          <w:sz w:val="24"/>
          <w:szCs w:val="24"/>
        </w:rPr>
        <w:t>Name: ____________________________________________________________</w:t>
      </w:r>
      <w:r w:rsidR="00AF57B0">
        <w:rPr>
          <w:b/>
          <w:bCs/>
          <w:sz w:val="24"/>
          <w:szCs w:val="24"/>
        </w:rPr>
        <w:br/>
      </w:r>
    </w:p>
    <w:p w14:paraId="55B48EE5" w14:textId="77777777" w:rsidR="008230C7" w:rsidRPr="008230C7" w:rsidRDefault="00AF57B0" w:rsidP="00AF57B0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This assignment will replace the Logical Fallacies Quiz Grade.</w:t>
      </w:r>
      <w:r>
        <w:rPr>
          <w:b/>
          <w:bCs/>
          <w:color w:val="000000" w:themeColor="text1"/>
          <w:sz w:val="24"/>
          <w:szCs w:val="24"/>
        </w:rPr>
        <w:br/>
      </w:r>
      <w:r w:rsidR="00391AFF">
        <w:rPr>
          <w:b/>
          <w:bCs/>
          <w:color w:val="000000" w:themeColor="text1"/>
          <w:sz w:val="24"/>
          <w:szCs w:val="24"/>
        </w:rPr>
        <w:t>5 points each X/60</w:t>
      </w:r>
      <w:bookmarkStart w:id="0" w:name="_GoBack"/>
      <w:bookmarkEnd w:id="0"/>
    </w:p>
    <w:p w14:paraId="0ADAD57D" w14:textId="77777777" w:rsidR="008230C7" w:rsidRDefault="008230C7" w:rsidP="008230C7">
      <w:pPr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8230C7">
        <w:rPr>
          <w:bCs/>
          <w:color w:val="000000" w:themeColor="text1"/>
          <w:sz w:val="24"/>
          <w:szCs w:val="24"/>
        </w:rPr>
        <w:t>Use</w:t>
      </w:r>
      <w:r w:rsidRPr="008230C7">
        <w:rPr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Pr="008230C7">
          <w:rPr>
            <w:rFonts w:eastAsia="Times New Roman"/>
            <w:color w:val="000000" w:themeColor="text1"/>
            <w:sz w:val="24"/>
            <w:szCs w:val="24"/>
            <w:u w:val="single"/>
            <w:lang w:eastAsia="en-US"/>
          </w:rPr>
          <w:t>http://www.nizkor.org/features/fallacies/</w:t>
        </w:r>
      </w:hyperlink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="00516F6F">
        <w:rPr>
          <w:rFonts w:eastAsia="Times New Roman"/>
          <w:color w:val="000000" w:themeColor="text1"/>
          <w:sz w:val="24"/>
          <w:szCs w:val="24"/>
          <w:lang w:eastAsia="en-US"/>
        </w:rPr>
        <w:t xml:space="preserve">and any other helpful site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to define</w:t>
      </w:r>
      <w:r w:rsidR="00516F6F">
        <w:rPr>
          <w:rFonts w:eastAsia="Times New Roman"/>
          <w:color w:val="000000" w:themeColor="text1"/>
          <w:sz w:val="24"/>
          <w:szCs w:val="24"/>
          <w:lang w:eastAsia="en-US"/>
        </w:rPr>
        <w:t xml:space="preserve"> (in your own words)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, explain/remember, and create an example of each of the fallacies.</w:t>
      </w:r>
    </w:p>
    <w:p w14:paraId="083CDE47" w14:textId="77777777" w:rsidR="00516F6F" w:rsidRDefault="00516F6F" w:rsidP="008230C7">
      <w:pPr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2227F04F" w14:textId="77777777" w:rsidR="00516F6F" w:rsidRPr="00516F6F" w:rsidRDefault="00516F6F" w:rsidP="008230C7">
      <w:pPr>
        <w:rPr>
          <w:rFonts w:eastAsia="Times New Roman"/>
          <w:color w:val="000000" w:themeColor="text1"/>
          <w:sz w:val="24"/>
          <w:szCs w:val="24"/>
          <w:u w:val="single"/>
          <w:lang w:eastAsia="en-US"/>
        </w:rPr>
      </w:pPr>
      <w:r w:rsidRPr="00516F6F">
        <w:rPr>
          <w:rFonts w:eastAsia="Times New Roman"/>
          <w:color w:val="000000" w:themeColor="text1"/>
          <w:sz w:val="24"/>
          <w:szCs w:val="24"/>
          <w:u w:val="single"/>
          <w:lang w:eastAsia="en-US"/>
        </w:rPr>
        <w:t>Example</w:t>
      </w:r>
    </w:p>
    <w:p w14:paraId="713AC81C" w14:textId="77777777" w:rsidR="0007202A" w:rsidRDefault="0007202A" w:rsidP="008230C7">
      <w:pPr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ab/>
        <w:t xml:space="preserve">Gambler’s Fallacy: </w:t>
      </w:r>
    </w:p>
    <w:p w14:paraId="771BC9F6" w14:textId="77777777" w:rsidR="0007202A" w:rsidRDefault="0007202A" w:rsidP="0007202A">
      <w:pPr>
        <w:ind w:firstLine="720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1. I</w:t>
      </w:r>
      <w:r w:rsidR="00516F6F">
        <w:rPr>
          <w:rFonts w:eastAsia="Times New Roman"/>
          <w:color w:val="000000" w:themeColor="text1"/>
          <w:sz w:val="24"/>
          <w:szCs w:val="24"/>
          <w:lang w:eastAsia="en-US"/>
        </w:rPr>
        <w:t xml:space="preserve">f something happens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too </w:t>
      </w:r>
      <w:r w:rsidR="00516F6F">
        <w:rPr>
          <w:rFonts w:eastAsia="Times New Roman"/>
          <w:color w:val="000000" w:themeColor="text1"/>
          <w:sz w:val="24"/>
          <w:szCs w:val="24"/>
          <w:lang w:eastAsia="en-US"/>
        </w:rPr>
        <w:t>often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it is bound to stop happening.</w:t>
      </w:r>
    </w:p>
    <w:p w14:paraId="001FE2E0" w14:textId="77777777" w:rsidR="008230C7" w:rsidRDefault="0007202A" w:rsidP="0007202A">
      <w:pPr>
        <w:ind w:left="720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2. Just because the dice have been rolled six times and come up double-two six times, it must be time for any other number</w:t>
      </w:r>
      <w:r w:rsidR="00516F6F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to happen next. I’ll remember that the dice don’t keep track. </w:t>
      </w:r>
    </w:p>
    <w:p w14:paraId="624F4C44" w14:textId="77777777" w:rsidR="000950F8" w:rsidRDefault="0007202A" w:rsidP="0007202A">
      <w:pPr>
        <w:ind w:left="720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3. </w:t>
      </w:r>
      <w:r w:rsidR="000950F8">
        <w:rPr>
          <w:rFonts w:eastAsia="Times New Roman"/>
          <w:color w:val="000000" w:themeColor="text1"/>
          <w:sz w:val="24"/>
          <w:szCs w:val="24"/>
          <w:lang w:eastAsia="en-US"/>
        </w:rPr>
        <w:t>The last five times our side flipped a coin it comes up heads, so it must be time for tails to come up next.</w:t>
      </w:r>
    </w:p>
    <w:p w14:paraId="172DC2F2" w14:textId="77777777" w:rsidR="0007202A" w:rsidRDefault="0007202A" w:rsidP="0007202A">
      <w:pPr>
        <w:ind w:left="720"/>
        <w:rPr>
          <w:b/>
          <w:bCs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519C718A" w14:textId="77777777" w:rsidR="008230C7" w:rsidRDefault="008230C7">
      <w:pPr>
        <w:rPr>
          <w:b/>
          <w:bCs/>
        </w:rPr>
      </w:pPr>
    </w:p>
    <w:p w14:paraId="79BC9ABD" w14:textId="77777777" w:rsidR="008230C7" w:rsidRPr="000950F8" w:rsidRDefault="00AF57B0" w:rsidP="000950F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8230C7" w:rsidRPr="000950F8">
        <w:rPr>
          <w:bCs/>
          <w:sz w:val="24"/>
          <w:szCs w:val="24"/>
        </w:rPr>
        <w:t>hasty generalization</w:t>
      </w:r>
    </w:p>
    <w:p w14:paraId="53893C2B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8230C7" w:rsidRPr="000950F8">
        <w:rPr>
          <w:bCs/>
          <w:sz w:val="24"/>
          <w:szCs w:val="24"/>
        </w:rPr>
        <w:t>slippery slope</w:t>
      </w:r>
    </w:p>
    <w:p w14:paraId="52D63308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8230C7" w:rsidRPr="000950F8">
        <w:rPr>
          <w:bCs/>
          <w:sz w:val="24"/>
          <w:szCs w:val="24"/>
        </w:rPr>
        <w:t xml:space="preserve">straw man </w:t>
      </w:r>
    </w:p>
    <w:p w14:paraId="7E70ABF2" w14:textId="77777777" w:rsidR="008230C7" w:rsidRPr="000950F8" w:rsidRDefault="00AF57B0" w:rsidP="000950F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8230C7" w:rsidRPr="000950F8">
        <w:rPr>
          <w:bCs/>
          <w:sz w:val="24"/>
          <w:szCs w:val="24"/>
        </w:rPr>
        <w:t>non sequitur</w:t>
      </w:r>
    </w:p>
    <w:p w14:paraId="43814E49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8230C7" w:rsidRPr="000950F8">
        <w:rPr>
          <w:bCs/>
          <w:sz w:val="24"/>
          <w:szCs w:val="24"/>
        </w:rPr>
        <w:t xml:space="preserve">equivocation </w:t>
      </w:r>
    </w:p>
    <w:p w14:paraId="52A52B99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8230C7" w:rsidRPr="000950F8">
        <w:rPr>
          <w:bCs/>
          <w:sz w:val="24"/>
          <w:szCs w:val="24"/>
        </w:rPr>
        <w:t>post hoc</w:t>
      </w:r>
    </w:p>
    <w:p w14:paraId="258667B2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8230C7" w:rsidRPr="000950F8">
        <w:rPr>
          <w:bCs/>
          <w:sz w:val="24"/>
          <w:szCs w:val="24"/>
        </w:rPr>
        <w:t>red herring</w:t>
      </w:r>
    </w:p>
    <w:p w14:paraId="3044ECB5" w14:textId="77777777" w:rsidR="008230C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8230C7" w:rsidRPr="000950F8">
        <w:rPr>
          <w:bCs/>
          <w:sz w:val="24"/>
          <w:szCs w:val="24"/>
        </w:rPr>
        <w:t>relativist fallacy</w:t>
      </w:r>
    </w:p>
    <w:p w14:paraId="5F39BBCF" w14:textId="77777777" w:rsidR="008230C7" w:rsidRPr="000950F8" w:rsidRDefault="00AF57B0" w:rsidP="000950F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8230C7" w:rsidRPr="000950F8">
        <w:rPr>
          <w:bCs/>
          <w:sz w:val="24"/>
          <w:szCs w:val="24"/>
        </w:rPr>
        <w:t>bandwagon</w:t>
      </w:r>
    </w:p>
    <w:p w14:paraId="44E6EF28" w14:textId="77777777" w:rsidR="008230C7" w:rsidRPr="000950F8" w:rsidRDefault="00AF57B0" w:rsidP="000950F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8230C7" w:rsidRPr="000950F8">
        <w:rPr>
          <w:bCs/>
          <w:sz w:val="24"/>
          <w:szCs w:val="24"/>
        </w:rPr>
        <w:t>begging the question</w:t>
      </w:r>
    </w:p>
    <w:p w14:paraId="6A71AE24" w14:textId="77777777" w:rsidR="008230C7" w:rsidRPr="000950F8" w:rsidRDefault="00AF57B0" w:rsidP="000950F8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8230C7" w:rsidRPr="000950F8">
        <w:rPr>
          <w:bCs/>
          <w:sz w:val="24"/>
          <w:szCs w:val="24"/>
        </w:rPr>
        <w:t>burden of proof</w:t>
      </w:r>
    </w:p>
    <w:p w14:paraId="26328867" w14:textId="77777777" w:rsidR="00525197" w:rsidRPr="000950F8" w:rsidRDefault="00AF57B0" w:rsidP="000950F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8230C7" w:rsidRPr="000950F8">
        <w:rPr>
          <w:bCs/>
          <w:sz w:val="24"/>
          <w:szCs w:val="24"/>
        </w:rPr>
        <w:t>ad hominem</w:t>
      </w:r>
    </w:p>
    <w:sectPr w:rsidR="00525197" w:rsidRPr="000950F8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C7"/>
    <w:rsid w:val="0007202A"/>
    <w:rsid w:val="000950F8"/>
    <w:rsid w:val="00391AFF"/>
    <w:rsid w:val="00516F6F"/>
    <w:rsid w:val="00525197"/>
    <w:rsid w:val="008230C7"/>
    <w:rsid w:val="00A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C6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zkor.org/features/fallac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873</Characters>
  <Application>Microsoft Macintosh Word</Application>
  <DocSecurity>0</DocSecurity>
  <Lines>7</Lines>
  <Paragraphs>2</Paragraphs>
  <ScaleCrop>false</ScaleCrop>
  <Company>nphs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2</cp:revision>
  <dcterms:created xsi:type="dcterms:W3CDTF">2019-05-02T13:49:00Z</dcterms:created>
  <dcterms:modified xsi:type="dcterms:W3CDTF">2019-05-02T14:10:00Z</dcterms:modified>
</cp:coreProperties>
</file>